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7" w:rsidRPr="00EF12F7" w:rsidRDefault="00FC2AE6" w:rsidP="00C41EB7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результатах прокурорского надзора за исполнением законодательства, направленного на своевременную и полную оплату труда граждан, в период </w:t>
      </w:r>
      <w:r w:rsidR="002A4B22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месяцев 2015 года</w:t>
      </w:r>
    </w:p>
    <w:p w:rsidR="00EF12F7" w:rsidRDefault="00EF12F7" w:rsidP="00C41EB7">
      <w:pPr>
        <w:spacing w:line="240" w:lineRule="exact"/>
        <w:jc w:val="center"/>
        <w:rPr>
          <w:sz w:val="28"/>
          <w:szCs w:val="28"/>
          <w:u w:val="single"/>
        </w:rPr>
      </w:pP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D42619" w:rsidRPr="002A2374" w:rsidRDefault="000A7CB6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 xml:space="preserve">1. </w:t>
      </w:r>
      <w:r w:rsidR="00FC2AE6" w:rsidRPr="002A2374">
        <w:rPr>
          <w:sz w:val="28"/>
          <w:szCs w:val="28"/>
        </w:rPr>
        <w:t>Прокуратурой района проведено обобщение результатов прокурорского надзора за исполнением законодательства в части своевременной и полной</w:t>
      </w:r>
      <w:r w:rsidR="00D42619" w:rsidRPr="002A2374">
        <w:rPr>
          <w:sz w:val="28"/>
          <w:szCs w:val="28"/>
        </w:rPr>
        <w:t xml:space="preserve"> оплаты труда граждан в период </w:t>
      </w:r>
      <w:r w:rsidR="002A4B22">
        <w:rPr>
          <w:sz w:val="28"/>
          <w:szCs w:val="28"/>
        </w:rPr>
        <w:t>9</w:t>
      </w:r>
      <w:r w:rsidR="00D42619" w:rsidRPr="002A2374">
        <w:rPr>
          <w:sz w:val="28"/>
          <w:szCs w:val="28"/>
        </w:rPr>
        <w:t xml:space="preserve"> месяцев 2015 года.</w:t>
      </w:r>
    </w:p>
    <w:p w:rsidR="00FC2AE6" w:rsidRPr="002A2374" w:rsidRDefault="00D42619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</w:t>
      </w:r>
      <w:r w:rsidR="00FC2AE6" w:rsidRPr="002A2374">
        <w:rPr>
          <w:sz w:val="28"/>
          <w:szCs w:val="28"/>
        </w:rPr>
        <w:t xml:space="preserve"> ходе </w:t>
      </w:r>
      <w:r w:rsidRPr="002A2374">
        <w:rPr>
          <w:sz w:val="28"/>
          <w:szCs w:val="28"/>
        </w:rPr>
        <w:t xml:space="preserve">его проведения </w:t>
      </w:r>
      <w:r w:rsidR="00FC2AE6" w:rsidRPr="002A2374">
        <w:rPr>
          <w:sz w:val="28"/>
          <w:szCs w:val="28"/>
        </w:rPr>
        <w:t>установлено следующее.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Так, в </w:t>
      </w:r>
      <w:r w:rsidR="002A2374" w:rsidRPr="002A2374">
        <w:rPr>
          <w:sz w:val="28"/>
          <w:szCs w:val="28"/>
        </w:rPr>
        <w:t xml:space="preserve">течение указанного периода времени </w:t>
      </w:r>
      <w:r>
        <w:rPr>
          <w:sz w:val="28"/>
          <w:szCs w:val="28"/>
        </w:rPr>
        <w:t xml:space="preserve">нами </w:t>
      </w:r>
      <w:r w:rsidR="002A2374" w:rsidRPr="002A2374">
        <w:rPr>
          <w:sz w:val="28"/>
          <w:szCs w:val="28"/>
        </w:rPr>
        <w:t>было проведено несколько десятков проверок отмеченной направленности - как по собственным планам работы</w:t>
      </w:r>
      <w:r w:rsidR="00634EFA">
        <w:rPr>
          <w:sz w:val="28"/>
          <w:szCs w:val="28"/>
        </w:rPr>
        <w:t>, так и, например, по информациям, поступившим</w:t>
      </w:r>
      <w:r w:rsidR="002A2374" w:rsidRPr="002A2374">
        <w:rPr>
          <w:sz w:val="28"/>
          <w:szCs w:val="28"/>
        </w:rPr>
        <w:t xml:space="preserve"> из органов местного самоуправления и контролирующих органов, а также по обращениям граждан.</w:t>
      </w:r>
    </w:p>
    <w:p w:rsidR="002A4B22" w:rsidRDefault="002A2374" w:rsidP="002A4B22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 ходе этих проверо</w:t>
      </w:r>
      <w:r w:rsidR="003B26CF">
        <w:rPr>
          <w:sz w:val="28"/>
          <w:szCs w:val="28"/>
        </w:rPr>
        <w:t>к в общей сложности выявлено</w:t>
      </w:r>
      <w:r w:rsidR="002A4B22">
        <w:rPr>
          <w:sz w:val="28"/>
          <w:szCs w:val="28"/>
        </w:rPr>
        <w:t xml:space="preserve"> 250 нарушений законодательства об оплате труда</w:t>
      </w:r>
      <w:r w:rsidR="002A4B22" w:rsidRPr="00B10441">
        <w:rPr>
          <w:sz w:val="28"/>
          <w:szCs w:val="28"/>
        </w:rPr>
        <w:t xml:space="preserve">, что составляет </w:t>
      </w:r>
      <w:r w:rsidR="002A4B22">
        <w:rPr>
          <w:sz w:val="28"/>
          <w:szCs w:val="28"/>
        </w:rPr>
        <w:t xml:space="preserve">22,7% </w:t>
      </w:r>
      <w:r w:rsidR="002A4B22" w:rsidRPr="00B10441">
        <w:rPr>
          <w:sz w:val="28"/>
          <w:szCs w:val="28"/>
        </w:rPr>
        <w:t xml:space="preserve">от всех выявленных нами в период </w:t>
      </w:r>
      <w:r w:rsidR="002A4B22">
        <w:rPr>
          <w:sz w:val="28"/>
          <w:szCs w:val="28"/>
        </w:rPr>
        <w:t xml:space="preserve">9 месяцев 2015 года </w:t>
      </w:r>
      <w:r w:rsidR="002A4B22" w:rsidRPr="00B10441">
        <w:rPr>
          <w:sz w:val="28"/>
          <w:szCs w:val="28"/>
        </w:rPr>
        <w:t>нарушений</w:t>
      </w:r>
      <w:r w:rsidR="002A4B22">
        <w:rPr>
          <w:sz w:val="28"/>
          <w:szCs w:val="28"/>
        </w:rPr>
        <w:t xml:space="preserve"> </w:t>
      </w:r>
      <w:r w:rsidR="002A4B22" w:rsidRPr="00B10441">
        <w:rPr>
          <w:sz w:val="28"/>
          <w:szCs w:val="28"/>
        </w:rPr>
        <w:t xml:space="preserve">закона </w:t>
      </w:r>
      <w:r w:rsidR="002A4B22">
        <w:rPr>
          <w:sz w:val="28"/>
          <w:szCs w:val="28"/>
        </w:rPr>
        <w:t>(1 100).</w:t>
      </w:r>
    </w:p>
    <w:p w:rsidR="002A4B22" w:rsidRPr="00B10441" w:rsidRDefault="002A4B22" w:rsidP="002A4B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 есть - фактически каждое пятое нарушение, выявленное районной прокуратурой, связано именно с  вопросами оплаты  труда.</w:t>
      </w:r>
    </w:p>
    <w:p w:rsidR="002A2374" w:rsidRPr="002A2374" w:rsidRDefault="002A4B22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Было подготовлено 112 различных актов прокурорского реагирования</w:t>
      </w:r>
      <w:r w:rsidR="002A2374" w:rsidRPr="002A2374">
        <w:rPr>
          <w:sz w:val="28"/>
          <w:szCs w:val="28"/>
        </w:rPr>
        <w:t>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</w:t>
      </w:r>
      <w:r w:rsidR="002A2374" w:rsidRPr="002A2374">
        <w:rPr>
          <w:sz w:val="28"/>
          <w:szCs w:val="28"/>
        </w:rPr>
        <w:t>, на незаконные правовые акты принесено 24 протеста в порядке ст.23 Федерального закона «О прокуратуре Российской Федерации» (все рассмотрены, удовлетворены).</w:t>
      </w:r>
    </w:p>
    <w:p w:rsidR="002A2374" w:rsidRPr="002A2374" w:rsidRDefault="002A2374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По</w:t>
      </w:r>
      <w:r w:rsidR="003B26CF">
        <w:rPr>
          <w:sz w:val="28"/>
          <w:szCs w:val="28"/>
        </w:rPr>
        <w:t xml:space="preserve"> выявленным нарушениям внесено </w:t>
      </w:r>
      <w:r w:rsidR="002A4B22">
        <w:rPr>
          <w:sz w:val="28"/>
          <w:szCs w:val="28"/>
        </w:rPr>
        <w:t>10</w:t>
      </w:r>
      <w:r w:rsidRPr="002A2374">
        <w:rPr>
          <w:sz w:val="28"/>
          <w:szCs w:val="28"/>
        </w:rPr>
        <w:t xml:space="preserve"> представлений об устранении нарушений закона в порядке ст.24 Федерального закона «О прокуратуре Российской Федерации» (</w:t>
      </w:r>
      <w:r w:rsidR="002A4B22">
        <w:rPr>
          <w:sz w:val="28"/>
          <w:szCs w:val="28"/>
        </w:rPr>
        <w:t xml:space="preserve">по рассмотренным представлениям </w:t>
      </w:r>
      <w:r w:rsidR="008B63EE">
        <w:rPr>
          <w:sz w:val="28"/>
          <w:szCs w:val="28"/>
        </w:rPr>
        <w:t>3</w:t>
      </w:r>
      <w:r w:rsidRPr="002A2374">
        <w:rPr>
          <w:sz w:val="28"/>
          <w:szCs w:val="28"/>
        </w:rPr>
        <w:t xml:space="preserve"> должностных лица привлечен</w:t>
      </w:r>
      <w:r w:rsidR="008B63EE">
        <w:rPr>
          <w:sz w:val="28"/>
          <w:szCs w:val="28"/>
        </w:rPr>
        <w:t xml:space="preserve">о </w:t>
      </w:r>
      <w:r w:rsidRPr="002A2374">
        <w:rPr>
          <w:sz w:val="28"/>
          <w:szCs w:val="28"/>
        </w:rPr>
        <w:t>к дисциплинарной ответственности).</w:t>
      </w:r>
    </w:p>
    <w:p w:rsidR="002A2374" w:rsidRPr="002A2374" w:rsidRDefault="002A2374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 связи с выявленной задолженностью по выплате заработной платы в мировой суд было направлено 77 заявлени</w:t>
      </w:r>
      <w:r w:rsidR="00CB7CA2">
        <w:rPr>
          <w:sz w:val="28"/>
          <w:szCs w:val="28"/>
        </w:rPr>
        <w:t>й</w:t>
      </w:r>
      <w:r w:rsidRPr="002A2374">
        <w:rPr>
          <w:sz w:val="28"/>
          <w:szCs w:val="28"/>
        </w:rPr>
        <w:t xml:space="preserve"> о выдаче судебного приказа в порядке ст.45 Гражданского процессуального кодекса Российской Федерации на общую сумму в 272 тыс. 180 руб. – все рассмотрены, удовлетворены, судебные приказы вынесены, деньги гражданами получены.</w:t>
      </w:r>
    </w:p>
    <w:p w:rsidR="002A2374" w:rsidRDefault="002A2374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Объявлено 1 предостережение о недопустимости нарушения закона в порядке ст.25.1 Федерального закона «О прокуратуре Российской Федерации».</w:t>
      </w:r>
    </w:p>
    <w:p w:rsidR="004376D9" w:rsidRPr="002A2374" w:rsidRDefault="004376D9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Примеры выявленных нарушений – следующие.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2374" w:rsidRPr="002A23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Так, </w:t>
      </w:r>
      <w:r w:rsidR="002A2374" w:rsidRPr="002A2374">
        <w:rPr>
          <w:sz w:val="28"/>
          <w:szCs w:val="28"/>
        </w:rPr>
        <w:t>нами неоднократно выявлялись случаи невыплаты заработной платы в полном объеме и в установленные сроки.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2374" w:rsidRPr="002A2374">
        <w:rPr>
          <w:sz w:val="28"/>
          <w:szCs w:val="28"/>
        </w:rPr>
        <w:t xml:space="preserve">) Допускались случаи нарушения правил </w:t>
      </w:r>
      <w:r w:rsidR="00EC409C">
        <w:rPr>
          <w:sz w:val="28"/>
          <w:szCs w:val="28"/>
        </w:rPr>
        <w:t>оформления трудовых отношений</w:t>
      </w:r>
      <w:r w:rsidR="002A2374" w:rsidRPr="002A2374">
        <w:rPr>
          <w:sz w:val="28"/>
          <w:szCs w:val="28"/>
        </w:rPr>
        <w:t>.</w:t>
      </w:r>
    </w:p>
    <w:p w:rsidR="002A2374" w:rsidRDefault="004376D9" w:rsidP="002A2374">
      <w:pPr>
        <w:pStyle w:val="2"/>
        <w:spacing w:line="240" w:lineRule="auto"/>
        <w:ind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2374" w:rsidRPr="002A2374">
        <w:rPr>
          <w:color w:val="000000"/>
          <w:sz w:val="28"/>
          <w:szCs w:val="28"/>
        </w:rPr>
        <w:t>) В отдельных случаях месячная заработная плата необоснованно устанавливалась в размере ниже минимального размера оплаты труда</w:t>
      </w:r>
      <w:r w:rsidR="002A2374" w:rsidRPr="002A2374">
        <w:rPr>
          <w:sz w:val="28"/>
          <w:szCs w:val="28"/>
        </w:rPr>
        <w:t>.</w:t>
      </w:r>
    </w:p>
    <w:p w:rsidR="00EC409C" w:rsidRPr="002A2374" w:rsidRDefault="00EC409C" w:rsidP="002A2374">
      <w:pPr>
        <w:pStyle w:val="2"/>
        <w:spacing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Выявлялись единичные случаи </w:t>
      </w:r>
      <w:r w:rsidR="00FD0044">
        <w:rPr>
          <w:sz w:val="28"/>
          <w:szCs w:val="28"/>
        </w:rPr>
        <w:t xml:space="preserve">не соблюдения требований </w:t>
      </w:r>
      <w:r w:rsidR="000B0C0A">
        <w:rPr>
          <w:sz w:val="28"/>
          <w:szCs w:val="28"/>
        </w:rPr>
        <w:t xml:space="preserve">закона </w:t>
      </w:r>
      <w:r w:rsidR="00FD0044">
        <w:rPr>
          <w:sz w:val="28"/>
          <w:szCs w:val="28"/>
        </w:rPr>
        <w:t>о выплатах установленных</w:t>
      </w:r>
      <w:r w:rsidR="000B0C0A">
        <w:rPr>
          <w:sz w:val="28"/>
          <w:szCs w:val="28"/>
        </w:rPr>
        <w:t xml:space="preserve"> </w:t>
      </w:r>
      <w:r w:rsidR="00FD0044">
        <w:rPr>
          <w:sz w:val="28"/>
          <w:szCs w:val="28"/>
        </w:rPr>
        <w:t>доплат</w:t>
      </w:r>
      <w:r>
        <w:rPr>
          <w:sz w:val="28"/>
          <w:szCs w:val="28"/>
        </w:rPr>
        <w:t>.</w:t>
      </w:r>
    </w:p>
    <w:p w:rsidR="002A2374" w:rsidRPr="002A2374" w:rsidRDefault="00EC409C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A2374" w:rsidRPr="002A2374">
        <w:rPr>
          <w:sz w:val="28"/>
          <w:szCs w:val="28"/>
        </w:rPr>
        <w:t xml:space="preserve">) Далее, прокурорскими проверками </w:t>
      </w:r>
      <w:r>
        <w:rPr>
          <w:sz w:val="28"/>
          <w:szCs w:val="28"/>
        </w:rPr>
        <w:t xml:space="preserve">были </w:t>
      </w:r>
      <w:r w:rsidR="002A2374" w:rsidRPr="002A2374">
        <w:rPr>
          <w:sz w:val="28"/>
          <w:szCs w:val="28"/>
        </w:rPr>
        <w:t>выявлены многочисленные случаи несоответствия тех или иных разделов Правил внутреннего трудового распорядка, Положений об оплате труда и Коллективных договоров предприятий (учреждений, организаций) различных форм собственности требованиям Трудового кодекса Российской Федерации (далее – ТК РФ).</w:t>
      </w:r>
    </w:p>
    <w:p w:rsidR="002A2374" w:rsidRPr="002A2374" w:rsidRDefault="002A2374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Это касалось вопросов, связанных с приемом на работу, оплатой труда, переводами, предоставлением отпусков, привлечением работников к дисциплинарной ответственности и т.д.</w:t>
      </w:r>
    </w:p>
    <w:p w:rsidR="002A2374" w:rsidRPr="002A2374" w:rsidRDefault="002A2374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При этом зачастую они серьезно ухудшали права работников по сравнению с соответствующими положениями ТК РФ, в т.ч. – их право на полную и своевременную выплату заработной платы.</w:t>
      </w:r>
    </w:p>
    <w:p w:rsidR="002A2374" w:rsidRPr="002A2374" w:rsidRDefault="002A4B22" w:rsidP="008B63EE">
      <w:pPr>
        <w:pStyle w:val="21"/>
        <w:spacing w:line="240" w:lineRule="auto"/>
        <w:ind w:left="0"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2374" w:rsidRPr="002A2374">
        <w:rPr>
          <w:sz w:val="28"/>
          <w:szCs w:val="28"/>
        </w:rPr>
        <w:t>Всего же по результатам рассмотрения актов прокурорского реагирования задолженност</w:t>
      </w:r>
      <w:r w:rsidR="003B26CF">
        <w:rPr>
          <w:sz w:val="28"/>
          <w:szCs w:val="28"/>
        </w:rPr>
        <w:t xml:space="preserve">и по заработной плате в период </w:t>
      </w:r>
      <w:r>
        <w:rPr>
          <w:sz w:val="28"/>
          <w:szCs w:val="28"/>
        </w:rPr>
        <w:t>9</w:t>
      </w:r>
      <w:r w:rsidR="003B26CF">
        <w:rPr>
          <w:sz w:val="28"/>
          <w:szCs w:val="28"/>
        </w:rPr>
        <w:t xml:space="preserve"> </w:t>
      </w:r>
      <w:r w:rsidR="002A2374" w:rsidRPr="002A2374">
        <w:rPr>
          <w:sz w:val="28"/>
          <w:szCs w:val="28"/>
        </w:rPr>
        <w:t>месяцев 2015 года погашено на общую сумму в 6</w:t>
      </w:r>
      <w:r w:rsidR="008B63EE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2A2374" w:rsidRPr="002A2374">
        <w:rPr>
          <w:sz w:val="28"/>
          <w:szCs w:val="28"/>
        </w:rPr>
        <w:t xml:space="preserve"> тыс. </w:t>
      </w:r>
      <w:r>
        <w:rPr>
          <w:sz w:val="28"/>
          <w:szCs w:val="28"/>
        </w:rPr>
        <w:t>8</w:t>
      </w:r>
      <w:r w:rsidR="008B63EE">
        <w:rPr>
          <w:sz w:val="28"/>
          <w:szCs w:val="28"/>
        </w:rPr>
        <w:t xml:space="preserve">79 </w:t>
      </w:r>
      <w:r w:rsidR="002A2374" w:rsidRPr="002A2374">
        <w:rPr>
          <w:sz w:val="28"/>
          <w:szCs w:val="28"/>
        </w:rPr>
        <w:t>руб.</w:t>
      </w:r>
    </w:p>
    <w:p w:rsidR="002A2374" w:rsidRDefault="002A2374" w:rsidP="008B63EE">
      <w:pPr>
        <w:pStyle w:val="21"/>
        <w:spacing w:line="240" w:lineRule="auto"/>
        <w:ind w:left="0" w:right="-23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Восстановлены трудовые права 12</w:t>
      </w:r>
      <w:r w:rsidR="002A4B22">
        <w:rPr>
          <w:sz w:val="28"/>
          <w:szCs w:val="28"/>
        </w:rPr>
        <w:t>7</w:t>
      </w:r>
      <w:r w:rsidRPr="002A2374">
        <w:rPr>
          <w:sz w:val="28"/>
          <w:szCs w:val="28"/>
        </w:rPr>
        <w:t xml:space="preserve"> работников.</w:t>
      </w:r>
    </w:p>
    <w:p w:rsidR="002A2374" w:rsidRPr="002A2374" w:rsidRDefault="004376D9" w:rsidP="004376D9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Соответственно, в </w:t>
      </w:r>
      <w:r w:rsidR="002A2374" w:rsidRPr="002A2374">
        <w:rPr>
          <w:sz w:val="28"/>
          <w:szCs w:val="28"/>
        </w:rPr>
        <w:t>ходе прокурорских проверок (из числа указанных ранее) было выявлено более 30 нарушений законодательства, направленного на противодействие «серым», «конвертным» формам оплаты труда, в связи с чем принесен целый ряд актов прокурорского реагирования.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К числу выявленных нарушений названной категории, в частности, относятся следующие: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A2374">
        <w:rPr>
          <w:sz w:val="28"/>
          <w:szCs w:val="28"/>
        </w:rPr>
        <w:t xml:space="preserve">- </w:t>
      </w:r>
      <w:r w:rsidRPr="002A2374">
        <w:rPr>
          <w:color w:val="000000"/>
          <w:sz w:val="28"/>
          <w:szCs w:val="28"/>
        </w:rPr>
        <w:t>установление в локальных правовых актах не конкретного дня, а нескольких (альтернативных) дней выплаты заработной платы;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A2374">
        <w:rPr>
          <w:color w:val="000000"/>
          <w:sz w:val="28"/>
          <w:szCs w:val="28"/>
        </w:rPr>
        <w:t>- установление размера месячной заработной платы в размере ниже минимального размера оплаты труда;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A2374">
        <w:rPr>
          <w:color w:val="000000"/>
          <w:sz w:val="28"/>
          <w:szCs w:val="28"/>
        </w:rPr>
        <w:t>- выполнение трудовых обязанностей с нарушением официального порядка оформления трудовых отношений либо вообще без их оформления;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2374">
        <w:rPr>
          <w:color w:val="000000"/>
          <w:sz w:val="28"/>
          <w:szCs w:val="28"/>
        </w:rPr>
        <w:t xml:space="preserve">- не извещение работодателем работника в письменной форме </w:t>
      </w:r>
      <w:r w:rsidRPr="002A2374">
        <w:rPr>
          <w:sz w:val="28"/>
          <w:szCs w:val="28"/>
        </w:rPr>
        <w:t>при выплате заработной платы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- и т.п.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Между тем, за кажущейся внешней «безобидностью» или малозначительностью таких нарушений они не только уже сейчас негативно сказываются на наполняемости местных бюджетов, но и вполне могут в последующем отрицательно повлиять на размер доходов, пенсий самих работников.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 самом деле - на протяжении двух последних десятилетий для многих работодателей и работников стал нормой именно такой «неофициальный» способ установления трудовых отношений, при котором размер официальной заработной платы занижен, трудовая книжка не заведена, производственные заболевания, травмы, а, следовательно, и «больничные» как таковые отсутствуют.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lastRenderedPageBreak/>
        <w:t xml:space="preserve">Ну и, конечно же, отчисления в государственную казну сведены до минимума. 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Все это не может считаться допустимым.</w:t>
      </w:r>
    </w:p>
    <w:p w:rsidR="00FC2AE6" w:rsidRPr="002A2374" w:rsidRDefault="00D434AD" w:rsidP="004376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2AE6" w:rsidRPr="002A2374">
        <w:rPr>
          <w:sz w:val="28"/>
          <w:szCs w:val="28"/>
        </w:rPr>
        <w:t>. В дальнейшем указанное направление деятельности также будет оставаться для прокуратуры района важнейшим, проверки названной направленности будут проводиться систематически.</w:t>
      </w:r>
    </w:p>
    <w:p w:rsidR="0085129E" w:rsidRDefault="0085129E" w:rsidP="002A2374">
      <w:pPr>
        <w:rPr>
          <w:sz w:val="28"/>
          <w:szCs w:val="28"/>
          <w:u w:val="single"/>
        </w:rPr>
      </w:pPr>
    </w:p>
    <w:p w:rsidR="00C14CF7" w:rsidRPr="002A2374" w:rsidRDefault="0088791C" w:rsidP="002A2374">
      <w:pPr>
        <w:rPr>
          <w:sz w:val="28"/>
          <w:szCs w:val="28"/>
        </w:rPr>
      </w:pPr>
      <w:r w:rsidRPr="002A2374">
        <w:rPr>
          <w:sz w:val="28"/>
          <w:szCs w:val="28"/>
          <w:u w:val="single"/>
        </w:rPr>
        <w:t xml:space="preserve">(По информации прокуратуры </w:t>
      </w:r>
      <w:r w:rsidR="00CC73CC" w:rsidRPr="002A2374">
        <w:rPr>
          <w:sz w:val="28"/>
          <w:szCs w:val="28"/>
          <w:u w:val="single"/>
        </w:rPr>
        <w:t xml:space="preserve">Тужинского </w:t>
      </w:r>
      <w:r w:rsidRPr="002A2374">
        <w:rPr>
          <w:sz w:val="28"/>
          <w:szCs w:val="28"/>
          <w:u w:val="single"/>
        </w:rPr>
        <w:t>района)</w:t>
      </w:r>
    </w:p>
    <w:sectPr w:rsidR="00C14CF7" w:rsidRPr="002A2374" w:rsidSect="00DB4A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9A" w:rsidRDefault="0045479A">
      <w:r>
        <w:separator/>
      </w:r>
    </w:p>
  </w:endnote>
  <w:endnote w:type="continuationSeparator" w:id="0">
    <w:p w:rsidR="0045479A" w:rsidRDefault="0045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9A" w:rsidRDefault="0045479A">
      <w:r>
        <w:separator/>
      </w:r>
    </w:p>
  </w:footnote>
  <w:footnote w:type="continuationSeparator" w:id="0">
    <w:p w:rsidR="0045479A" w:rsidRDefault="00454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7D67">
      <w:rPr>
        <w:rStyle w:val="a4"/>
        <w:noProof/>
      </w:rPr>
      <w:t>3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A7CB6"/>
    <w:rsid w:val="000B0C0A"/>
    <w:rsid w:val="000B1FF0"/>
    <w:rsid w:val="000B3BBC"/>
    <w:rsid w:val="000B4359"/>
    <w:rsid w:val="000D0AB5"/>
    <w:rsid w:val="000D4B55"/>
    <w:rsid w:val="000E0493"/>
    <w:rsid w:val="000E16A2"/>
    <w:rsid w:val="000F0D6E"/>
    <w:rsid w:val="000F13CF"/>
    <w:rsid w:val="00101560"/>
    <w:rsid w:val="00105875"/>
    <w:rsid w:val="001067B7"/>
    <w:rsid w:val="00107C6B"/>
    <w:rsid w:val="00114540"/>
    <w:rsid w:val="001145CB"/>
    <w:rsid w:val="00116493"/>
    <w:rsid w:val="00117E91"/>
    <w:rsid w:val="001201E1"/>
    <w:rsid w:val="00122ECE"/>
    <w:rsid w:val="00136645"/>
    <w:rsid w:val="00136A67"/>
    <w:rsid w:val="00156CF1"/>
    <w:rsid w:val="001579FE"/>
    <w:rsid w:val="001618B3"/>
    <w:rsid w:val="00171E11"/>
    <w:rsid w:val="00172E03"/>
    <w:rsid w:val="001731A4"/>
    <w:rsid w:val="00173B9A"/>
    <w:rsid w:val="0017501E"/>
    <w:rsid w:val="00181C30"/>
    <w:rsid w:val="0018599E"/>
    <w:rsid w:val="00186AE1"/>
    <w:rsid w:val="00190E53"/>
    <w:rsid w:val="001915EB"/>
    <w:rsid w:val="00193D0F"/>
    <w:rsid w:val="00194227"/>
    <w:rsid w:val="00196053"/>
    <w:rsid w:val="001B2977"/>
    <w:rsid w:val="001C076B"/>
    <w:rsid w:val="001C37A3"/>
    <w:rsid w:val="001C4D6E"/>
    <w:rsid w:val="001D0A3C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2374"/>
    <w:rsid w:val="002A4B22"/>
    <w:rsid w:val="002A4C7F"/>
    <w:rsid w:val="002A538B"/>
    <w:rsid w:val="002B21B5"/>
    <w:rsid w:val="002B7413"/>
    <w:rsid w:val="002D4763"/>
    <w:rsid w:val="002E7AD6"/>
    <w:rsid w:val="00310BFA"/>
    <w:rsid w:val="00310E00"/>
    <w:rsid w:val="00310EE0"/>
    <w:rsid w:val="003112C0"/>
    <w:rsid w:val="00313940"/>
    <w:rsid w:val="003168A4"/>
    <w:rsid w:val="00320C5F"/>
    <w:rsid w:val="00320EA0"/>
    <w:rsid w:val="00321A91"/>
    <w:rsid w:val="00334245"/>
    <w:rsid w:val="00337D67"/>
    <w:rsid w:val="00352ECC"/>
    <w:rsid w:val="00357666"/>
    <w:rsid w:val="0035772C"/>
    <w:rsid w:val="0036286E"/>
    <w:rsid w:val="0036637B"/>
    <w:rsid w:val="00373B20"/>
    <w:rsid w:val="0037766F"/>
    <w:rsid w:val="00383290"/>
    <w:rsid w:val="003A48DA"/>
    <w:rsid w:val="003A66EE"/>
    <w:rsid w:val="003B26CF"/>
    <w:rsid w:val="003B3EC8"/>
    <w:rsid w:val="003B6FA4"/>
    <w:rsid w:val="003C6A92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376D9"/>
    <w:rsid w:val="004509EC"/>
    <w:rsid w:val="0045479A"/>
    <w:rsid w:val="00460BDE"/>
    <w:rsid w:val="00464D06"/>
    <w:rsid w:val="00464FD9"/>
    <w:rsid w:val="00471E5C"/>
    <w:rsid w:val="00474547"/>
    <w:rsid w:val="00476641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B00EB"/>
    <w:rsid w:val="004B1E8E"/>
    <w:rsid w:val="004B5A29"/>
    <w:rsid w:val="004C172E"/>
    <w:rsid w:val="004C542C"/>
    <w:rsid w:val="004D378B"/>
    <w:rsid w:val="004E0D0A"/>
    <w:rsid w:val="004E3912"/>
    <w:rsid w:val="004E4EC0"/>
    <w:rsid w:val="004E76E9"/>
    <w:rsid w:val="004F6087"/>
    <w:rsid w:val="004F7503"/>
    <w:rsid w:val="004F7BC3"/>
    <w:rsid w:val="00504FBD"/>
    <w:rsid w:val="00510984"/>
    <w:rsid w:val="00513789"/>
    <w:rsid w:val="00515225"/>
    <w:rsid w:val="00522949"/>
    <w:rsid w:val="00522D8D"/>
    <w:rsid w:val="00523798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B2100"/>
    <w:rsid w:val="005B23DF"/>
    <w:rsid w:val="005C0244"/>
    <w:rsid w:val="005C7716"/>
    <w:rsid w:val="005E170C"/>
    <w:rsid w:val="005E1894"/>
    <w:rsid w:val="005E262E"/>
    <w:rsid w:val="005E6410"/>
    <w:rsid w:val="005F1A7C"/>
    <w:rsid w:val="0060107B"/>
    <w:rsid w:val="006042CA"/>
    <w:rsid w:val="0060506B"/>
    <w:rsid w:val="00605C37"/>
    <w:rsid w:val="00607468"/>
    <w:rsid w:val="00616963"/>
    <w:rsid w:val="006210FD"/>
    <w:rsid w:val="00623F3C"/>
    <w:rsid w:val="00634EFA"/>
    <w:rsid w:val="006373D3"/>
    <w:rsid w:val="00640332"/>
    <w:rsid w:val="00644CB3"/>
    <w:rsid w:val="00646E92"/>
    <w:rsid w:val="00651485"/>
    <w:rsid w:val="006561EC"/>
    <w:rsid w:val="00672C7B"/>
    <w:rsid w:val="00675331"/>
    <w:rsid w:val="006764C7"/>
    <w:rsid w:val="00676652"/>
    <w:rsid w:val="00677C8A"/>
    <w:rsid w:val="00680123"/>
    <w:rsid w:val="006804F5"/>
    <w:rsid w:val="00684D01"/>
    <w:rsid w:val="00690DAF"/>
    <w:rsid w:val="006911C1"/>
    <w:rsid w:val="00696A33"/>
    <w:rsid w:val="006A0EF1"/>
    <w:rsid w:val="006A74D1"/>
    <w:rsid w:val="006B1B08"/>
    <w:rsid w:val="006B1D4A"/>
    <w:rsid w:val="006C388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77D"/>
    <w:rsid w:val="007443A3"/>
    <w:rsid w:val="007511EC"/>
    <w:rsid w:val="00763EA1"/>
    <w:rsid w:val="0076413F"/>
    <w:rsid w:val="00765709"/>
    <w:rsid w:val="00767B4F"/>
    <w:rsid w:val="00773223"/>
    <w:rsid w:val="00773D0D"/>
    <w:rsid w:val="007761EE"/>
    <w:rsid w:val="007775E4"/>
    <w:rsid w:val="007A0FBD"/>
    <w:rsid w:val="007B226D"/>
    <w:rsid w:val="007B3765"/>
    <w:rsid w:val="007B47D5"/>
    <w:rsid w:val="007B583D"/>
    <w:rsid w:val="007C0A28"/>
    <w:rsid w:val="007C0B17"/>
    <w:rsid w:val="007C100F"/>
    <w:rsid w:val="007C7512"/>
    <w:rsid w:val="007E1D8E"/>
    <w:rsid w:val="007E1F15"/>
    <w:rsid w:val="007E3E1B"/>
    <w:rsid w:val="007E475C"/>
    <w:rsid w:val="007E5782"/>
    <w:rsid w:val="007E6E5A"/>
    <w:rsid w:val="008033B0"/>
    <w:rsid w:val="00804582"/>
    <w:rsid w:val="00805760"/>
    <w:rsid w:val="00817077"/>
    <w:rsid w:val="00822B1C"/>
    <w:rsid w:val="00831122"/>
    <w:rsid w:val="008412B6"/>
    <w:rsid w:val="0084231C"/>
    <w:rsid w:val="00842603"/>
    <w:rsid w:val="0085129E"/>
    <w:rsid w:val="008533C5"/>
    <w:rsid w:val="00855925"/>
    <w:rsid w:val="008628CB"/>
    <w:rsid w:val="00866E0A"/>
    <w:rsid w:val="00875633"/>
    <w:rsid w:val="00880117"/>
    <w:rsid w:val="00880129"/>
    <w:rsid w:val="0088417F"/>
    <w:rsid w:val="0088686C"/>
    <w:rsid w:val="0088791C"/>
    <w:rsid w:val="008A5D01"/>
    <w:rsid w:val="008A6F79"/>
    <w:rsid w:val="008B3EBB"/>
    <w:rsid w:val="008B46AE"/>
    <w:rsid w:val="008B63EE"/>
    <w:rsid w:val="008C1409"/>
    <w:rsid w:val="008C7D52"/>
    <w:rsid w:val="008D0F36"/>
    <w:rsid w:val="008D539D"/>
    <w:rsid w:val="008D76E6"/>
    <w:rsid w:val="008D7AA3"/>
    <w:rsid w:val="008F275A"/>
    <w:rsid w:val="008F329A"/>
    <w:rsid w:val="008F63B6"/>
    <w:rsid w:val="00903012"/>
    <w:rsid w:val="009128B8"/>
    <w:rsid w:val="00912B12"/>
    <w:rsid w:val="009175A6"/>
    <w:rsid w:val="009219AA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339E"/>
    <w:rsid w:val="009A5D64"/>
    <w:rsid w:val="009A7992"/>
    <w:rsid w:val="009B06CD"/>
    <w:rsid w:val="009B0BD5"/>
    <w:rsid w:val="009B0F1F"/>
    <w:rsid w:val="009B702A"/>
    <w:rsid w:val="009C4EA5"/>
    <w:rsid w:val="009D5871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37ED3"/>
    <w:rsid w:val="00A40DC7"/>
    <w:rsid w:val="00A462B2"/>
    <w:rsid w:val="00A469BC"/>
    <w:rsid w:val="00A610C1"/>
    <w:rsid w:val="00A61754"/>
    <w:rsid w:val="00A65D12"/>
    <w:rsid w:val="00A72381"/>
    <w:rsid w:val="00A90F52"/>
    <w:rsid w:val="00A928DA"/>
    <w:rsid w:val="00A92915"/>
    <w:rsid w:val="00A944E5"/>
    <w:rsid w:val="00AA0BAB"/>
    <w:rsid w:val="00AA4A73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3A6A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3B49"/>
    <w:rsid w:val="00BB58A7"/>
    <w:rsid w:val="00BB5C23"/>
    <w:rsid w:val="00BB689B"/>
    <w:rsid w:val="00BC0E68"/>
    <w:rsid w:val="00BC59AF"/>
    <w:rsid w:val="00BD14E0"/>
    <w:rsid w:val="00BD2DA3"/>
    <w:rsid w:val="00BD3694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2199B"/>
    <w:rsid w:val="00C238A8"/>
    <w:rsid w:val="00C30B35"/>
    <w:rsid w:val="00C378D4"/>
    <w:rsid w:val="00C41EB7"/>
    <w:rsid w:val="00C4203A"/>
    <w:rsid w:val="00C430F5"/>
    <w:rsid w:val="00C544D5"/>
    <w:rsid w:val="00C5642F"/>
    <w:rsid w:val="00C6604F"/>
    <w:rsid w:val="00C663BB"/>
    <w:rsid w:val="00C72C8B"/>
    <w:rsid w:val="00C75420"/>
    <w:rsid w:val="00C75EDB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B7CA2"/>
    <w:rsid w:val="00CC00AB"/>
    <w:rsid w:val="00CC08C1"/>
    <w:rsid w:val="00CC4DAF"/>
    <w:rsid w:val="00CC73CC"/>
    <w:rsid w:val="00CD1DDE"/>
    <w:rsid w:val="00CE4CB7"/>
    <w:rsid w:val="00CF0914"/>
    <w:rsid w:val="00CF2259"/>
    <w:rsid w:val="00CF5BBC"/>
    <w:rsid w:val="00CF74F1"/>
    <w:rsid w:val="00D020A8"/>
    <w:rsid w:val="00D02DE5"/>
    <w:rsid w:val="00D05114"/>
    <w:rsid w:val="00D0524B"/>
    <w:rsid w:val="00D05DCB"/>
    <w:rsid w:val="00D07EB8"/>
    <w:rsid w:val="00D10F1B"/>
    <w:rsid w:val="00D17499"/>
    <w:rsid w:val="00D17D5B"/>
    <w:rsid w:val="00D21110"/>
    <w:rsid w:val="00D234D8"/>
    <w:rsid w:val="00D26799"/>
    <w:rsid w:val="00D32B57"/>
    <w:rsid w:val="00D40C33"/>
    <w:rsid w:val="00D42343"/>
    <w:rsid w:val="00D42619"/>
    <w:rsid w:val="00D434AD"/>
    <w:rsid w:val="00D45CB8"/>
    <w:rsid w:val="00D469CD"/>
    <w:rsid w:val="00D477D2"/>
    <w:rsid w:val="00D47BA7"/>
    <w:rsid w:val="00D50D23"/>
    <w:rsid w:val="00D556BF"/>
    <w:rsid w:val="00D577BC"/>
    <w:rsid w:val="00D61C60"/>
    <w:rsid w:val="00D67327"/>
    <w:rsid w:val="00D67C83"/>
    <w:rsid w:val="00D75907"/>
    <w:rsid w:val="00D80A41"/>
    <w:rsid w:val="00D8142F"/>
    <w:rsid w:val="00D86585"/>
    <w:rsid w:val="00D9046C"/>
    <w:rsid w:val="00D932D2"/>
    <w:rsid w:val="00DA02AE"/>
    <w:rsid w:val="00DA2D71"/>
    <w:rsid w:val="00DA4318"/>
    <w:rsid w:val="00DB07F8"/>
    <w:rsid w:val="00DB1468"/>
    <w:rsid w:val="00DB4ACF"/>
    <w:rsid w:val="00DD0D5B"/>
    <w:rsid w:val="00DE102B"/>
    <w:rsid w:val="00DE27ED"/>
    <w:rsid w:val="00E0054A"/>
    <w:rsid w:val="00E02E2C"/>
    <w:rsid w:val="00E069ED"/>
    <w:rsid w:val="00E10773"/>
    <w:rsid w:val="00E131CC"/>
    <w:rsid w:val="00E13FE7"/>
    <w:rsid w:val="00E157A5"/>
    <w:rsid w:val="00E20501"/>
    <w:rsid w:val="00E30F9A"/>
    <w:rsid w:val="00E32659"/>
    <w:rsid w:val="00E32A66"/>
    <w:rsid w:val="00E35B0A"/>
    <w:rsid w:val="00E41614"/>
    <w:rsid w:val="00E427A8"/>
    <w:rsid w:val="00E4319E"/>
    <w:rsid w:val="00E5037C"/>
    <w:rsid w:val="00E52AAF"/>
    <w:rsid w:val="00E55A7B"/>
    <w:rsid w:val="00E609CC"/>
    <w:rsid w:val="00E60CCB"/>
    <w:rsid w:val="00E61F0E"/>
    <w:rsid w:val="00E63448"/>
    <w:rsid w:val="00E806BE"/>
    <w:rsid w:val="00E8277A"/>
    <w:rsid w:val="00E8416E"/>
    <w:rsid w:val="00E852A6"/>
    <w:rsid w:val="00EA2264"/>
    <w:rsid w:val="00EA3C05"/>
    <w:rsid w:val="00EA70E0"/>
    <w:rsid w:val="00EB5E69"/>
    <w:rsid w:val="00EC409C"/>
    <w:rsid w:val="00ED3547"/>
    <w:rsid w:val="00ED39E0"/>
    <w:rsid w:val="00EE20E9"/>
    <w:rsid w:val="00EF12F7"/>
    <w:rsid w:val="00EF604D"/>
    <w:rsid w:val="00F05689"/>
    <w:rsid w:val="00F10113"/>
    <w:rsid w:val="00F17711"/>
    <w:rsid w:val="00F21F03"/>
    <w:rsid w:val="00F23EDE"/>
    <w:rsid w:val="00F24932"/>
    <w:rsid w:val="00F33130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2AE6"/>
    <w:rsid w:val="00FC3126"/>
    <w:rsid w:val="00FC3201"/>
    <w:rsid w:val="00FC3D75"/>
    <w:rsid w:val="00FC527A"/>
    <w:rsid w:val="00FD0044"/>
    <w:rsid w:val="00FE21FD"/>
    <w:rsid w:val="00FE36A8"/>
    <w:rsid w:val="00FE4889"/>
    <w:rsid w:val="00FE6C66"/>
    <w:rsid w:val="00FF0FBD"/>
    <w:rsid w:val="00FF13BB"/>
    <w:rsid w:val="00FF3564"/>
    <w:rsid w:val="00FF45D9"/>
    <w:rsid w:val="00FF538F"/>
    <w:rsid w:val="00FF5D2B"/>
    <w:rsid w:val="00FF644E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D5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871"/>
    <w:rPr>
      <w:sz w:val="24"/>
      <w:szCs w:val="24"/>
    </w:rPr>
  </w:style>
  <w:style w:type="paragraph" w:styleId="21">
    <w:name w:val="Body Text Indent 2"/>
    <w:basedOn w:val="a"/>
    <w:link w:val="22"/>
    <w:rsid w:val="00FC2A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2AE6"/>
    <w:rPr>
      <w:sz w:val="24"/>
      <w:szCs w:val="24"/>
    </w:rPr>
  </w:style>
  <w:style w:type="paragraph" w:styleId="ab">
    <w:name w:val="footer"/>
    <w:basedOn w:val="a"/>
    <w:link w:val="ac"/>
    <w:rsid w:val="008A5D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5D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9ED3-AD3C-412A-A67C-83BE3514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2015-10-20T05:44:00Z</cp:lastPrinted>
  <dcterms:created xsi:type="dcterms:W3CDTF">2015-10-20T11:44:00Z</dcterms:created>
  <dcterms:modified xsi:type="dcterms:W3CDTF">2015-10-20T11:44:00Z</dcterms:modified>
</cp:coreProperties>
</file>